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91" w:rsidRDefault="005367BA" w:rsidP="001A5FC9">
      <w:pPr>
        <w:pStyle w:val="Nadpis1"/>
        <w:ind w:left="5610" w:hanging="4476"/>
        <w:rPr>
          <w:caps/>
          <w:sz w:val="20"/>
        </w:rPr>
      </w:pPr>
      <w:bookmarkStart w:id="0" w:name="_GoBack"/>
      <w:bookmarkEnd w:id="0"/>
      <w:r>
        <w:rPr>
          <w:caps/>
          <w:noProof/>
          <w:sz w:val="20"/>
        </w:rPr>
        <w:drawing>
          <wp:inline distT="0" distB="0" distL="0" distR="0">
            <wp:extent cx="581025" cy="933450"/>
            <wp:effectExtent l="19050" t="0" r="9525" b="0"/>
            <wp:docPr id="1" name="obrázek 1" descr="malyznak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znak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F91" w:rsidRDefault="006C1F91" w:rsidP="001A5FC9">
      <w:pPr>
        <w:pStyle w:val="Nadpis1"/>
        <w:ind w:left="5610" w:hanging="5049"/>
        <w:rPr>
          <w:caps/>
          <w:sz w:val="20"/>
        </w:rPr>
      </w:pPr>
    </w:p>
    <w:p w:rsidR="008C017A" w:rsidRPr="00161169" w:rsidRDefault="00825EF2" w:rsidP="00825EF2">
      <w:pPr>
        <w:pStyle w:val="Nadpis1"/>
        <w:rPr>
          <w:b w:val="0"/>
          <w:caps/>
          <w:sz w:val="22"/>
          <w:szCs w:val="22"/>
        </w:rPr>
      </w:pPr>
      <w:r>
        <w:rPr>
          <w:b w:val="0"/>
          <w:caps/>
          <w:sz w:val="16"/>
          <w:szCs w:val="16"/>
        </w:rPr>
        <w:t xml:space="preserve">        </w:t>
      </w:r>
      <w:r w:rsidR="008C017A" w:rsidRPr="00161169">
        <w:rPr>
          <w:b w:val="0"/>
          <w:caps/>
          <w:sz w:val="22"/>
          <w:szCs w:val="22"/>
        </w:rPr>
        <w:t>Městská část Praha 5</w:t>
      </w:r>
    </w:p>
    <w:p w:rsidR="00754015" w:rsidRPr="00161169" w:rsidRDefault="00754015" w:rsidP="001A5FC9">
      <w:pPr>
        <w:rPr>
          <w:sz w:val="22"/>
          <w:szCs w:val="22"/>
        </w:rPr>
      </w:pPr>
    </w:p>
    <w:p w:rsidR="00223CB9" w:rsidRPr="00161169" w:rsidRDefault="00825EF2" w:rsidP="00825EF2">
      <w:pPr>
        <w:jc w:val="both"/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 </w:t>
      </w:r>
      <w:r w:rsidR="00FC4123" w:rsidRPr="00161169">
        <w:rPr>
          <w:sz w:val="22"/>
          <w:szCs w:val="22"/>
        </w:rPr>
        <w:t xml:space="preserve"> </w:t>
      </w:r>
      <w:r w:rsidR="00A57C32" w:rsidRPr="00161169">
        <w:rPr>
          <w:sz w:val="22"/>
          <w:szCs w:val="22"/>
        </w:rPr>
        <w:t>Bc. Lukáš Herold</w:t>
      </w:r>
    </w:p>
    <w:p w:rsidR="006350B4" w:rsidRPr="00161169" w:rsidRDefault="00825EF2" w:rsidP="00825EF2">
      <w:pPr>
        <w:jc w:val="both"/>
        <w:rPr>
          <w:sz w:val="22"/>
          <w:szCs w:val="22"/>
        </w:rPr>
      </w:pPr>
      <w:r w:rsidRPr="00161169">
        <w:rPr>
          <w:sz w:val="22"/>
          <w:szCs w:val="22"/>
        </w:rPr>
        <w:t xml:space="preserve">        </w:t>
      </w:r>
      <w:r w:rsidR="00993AEA" w:rsidRPr="00161169">
        <w:rPr>
          <w:sz w:val="22"/>
          <w:szCs w:val="22"/>
        </w:rPr>
        <w:t xml:space="preserve"> </w:t>
      </w:r>
      <w:r w:rsidR="00FC4123" w:rsidRPr="00161169">
        <w:rPr>
          <w:sz w:val="22"/>
          <w:szCs w:val="22"/>
        </w:rPr>
        <w:t>zástupce starosty</w:t>
      </w:r>
      <w:r w:rsidR="00993AEA" w:rsidRPr="00161169">
        <w:rPr>
          <w:sz w:val="22"/>
          <w:szCs w:val="22"/>
        </w:rPr>
        <w:t xml:space="preserve"> MČ P5</w:t>
      </w:r>
    </w:p>
    <w:p w:rsidR="00AE6D40" w:rsidRPr="00161169" w:rsidRDefault="00AE6D40" w:rsidP="00825EF2">
      <w:pPr>
        <w:jc w:val="both"/>
        <w:rPr>
          <w:sz w:val="22"/>
          <w:szCs w:val="22"/>
        </w:rPr>
      </w:pPr>
    </w:p>
    <w:p w:rsidR="00211B03" w:rsidRPr="00161169" w:rsidRDefault="00AE6D40" w:rsidP="008B008E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           </w:t>
      </w:r>
      <w:r w:rsidR="008B008E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161169" w:rsidRPr="00161169">
        <w:rPr>
          <w:sz w:val="22"/>
          <w:szCs w:val="22"/>
        </w:rPr>
        <w:t xml:space="preserve"> 10. 01. 2017</w:t>
      </w:r>
    </w:p>
    <w:p w:rsidR="00211B03" w:rsidRPr="00161169" w:rsidRDefault="00211B03" w:rsidP="00211B03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           </w:t>
      </w:r>
    </w:p>
    <w:p w:rsidR="00211B03" w:rsidRPr="00161169" w:rsidRDefault="00161169" w:rsidP="00161169">
      <w:pPr>
        <w:pStyle w:val="Normlnweb"/>
        <w:rPr>
          <w:sz w:val="22"/>
          <w:szCs w:val="22"/>
        </w:rPr>
      </w:pPr>
      <w:r w:rsidRPr="00161169">
        <w:rPr>
          <w:rFonts w:eastAsia="Times New Roman"/>
          <w:sz w:val="22"/>
          <w:szCs w:val="22"/>
        </w:rPr>
        <w:t xml:space="preserve">           </w:t>
      </w:r>
      <w:r w:rsidR="00B655C4">
        <w:rPr>
          <w:rFonts w:eastAsia="Times New Roman"/>
          <w:sz w:val="22"/>
          <w:szCs w:val="22"/>
        </w:rPr>
        <w:t xml:space="preserve">  </w:t>
      </w:r>
      <w:r w:rsidR="00211B03" w:rsidRPr="00161169">
        <w:rPr>
          <w:rStyle w:val="Siln"/>
          <w:sz w:val="22"/>
          <w:szCs w:val="22"/>
        </w:rPr>
        <w:t>Interpelovaný:</w:t>
      </w:r>
      <w:r w:rsidR="00211B03" w:rsidRPr="00161169">
        <w:rPr>
          <w:sz w:val="22"/>
          <w:szCs w:val="22"/>
        </w:rPr>
        <w:t xml:space="preserve"> Bc. Lukáš Herold - zástupce starosty MČ Prahy 5</w:t>
      </w:r>
    </w:p>
    <w:p w:rsidR="00211B03" w:rsidRPr="00161169" w:rsidRDefault="00211B03" w:rsidP="00211B03">
      <w:pPr>
        <w:pStyle w:val="Normlnweb"/>
        <w:ind w:left="720"/>
        <w:rPr>
          <w:sz w:val="22"/>
          <w:szCs w:val="22"/>
        </w:rPr>
      </w:pPr>
      <w:r w:rsidRPr="00161169">
        <w:rPr>
          <w:rStyle w:val="Siln"/>
          <w:sz w:val="22"/>
          <w:szCs w:val="22"/>
        </w:rPr>
        <w:t>Interpelaci podal:</w:t>
      </w:r>
      <w:r w:rsidRPr="00161169">
        <w:rPr>
          <w:sz w:val="22"/>
          <w:szCs w:val="22"/>
        </w:rPr>
        <w:t xml:space="preserve"> Ing. Ondřej Velek - </w:t>
      </w:r>
      <w:r w:rsidR="004A1F8F" w:rsidRPr="00161169">
        <w:rPr>
          <w:sz w:val="22"/>
          <w:szCs w:val="22"/>
        </w:rPr>
        <w:t xml:space="preserve">člen zastupitelstva, předseda Kontrolního výboru </w:t>
      </w:r>
      <w:r w:rsidRPr="00161169">
        <w:rPr>
          <w:sz w:val="22"/>
          <w:szCs w:val="22"/>
        </w:rPr>
        <w:t>MČ Prahy 5 dne 22. 11. 2016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  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Vážený pane Velku,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nebudu se vyjadřovat k vašim </w:t>
      </w:r>
      <w:proofErr w:type="spellStart"/>
      <w:r w:rsidRPr="00161169">
        <w:rPr>
          <w:sz w:val="22"/>
          <w:szCs w:val="22"/>
        </w:rPr>
        <w:t>pseudoúspěchům</w:t>
      </w:r>
      <w:proofErr w:type="spellEnd"/>
      <w:r w:rsidRPr="00161169">
        <w:rPr>
          <w:sz w:val="22"/>
          <w:szCs w:val="22"/>
        </w:rPr>
        <w:t xml:space="preserve"> na poli záchrany památek na Praze 5.                       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Vím jen jedno, že institut interpelace slouží k dotazům a ne k sebeprezentaci.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</w:t>
      </w:r>
    </w:p>
    <w:p w:rsidR="00161169" w:rsidRPr="00161169" w:rsidRDefault="00161169" w:rsidP="00161169">
      <w:pPr>
        <w:rPr>
          <w:sz w:val="22"/>
          <w:szCs w:val="22"/>
        </w:rPr>
      </w:pPr>
      <w:r w:rsidRPr="00161169">
        <w:rPr>
          <w:sz w:val="22"/>
          <w:szCs w:val="22"/>
        </w:rPr>
        <w:t xml:space="preserve">            Proto přejdu rovnou k vašim otázkám.</w:t>
      </w:r>
    </w:p>
    <w:p w:rsidR="00161169" w:rsidRPr="00161169" w:rsidRDefault="00161169" w:rsidP="0016116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jc w:val="both"/>
        <w:textAlignment w:val="auto"/>
        <w:rPr>
          <w:sz w:val="22"/>
          <w:szCs w:val="22"/>
        </w:rPr>
      </w:pPr>
      <w:r w:rsidRPr="00161169">
        <w:rPr>
          <w:sz w:val="22"/>
          <w:szCs w:val="22"/>
        </w:rPr>
        <w:t>Co se týká usedlosti Skalka, chtěl bych upozornit na roli dřívější vedou</w:t>
      </w:r>
      <w:r w:rsidR="00147C7B">
        <w:rPr>
          <w:sz w:val="22"/>
          <w:szCs w:val="22"/>
        </w:rPr>
        <w:t xml:space="preserve">cí stavebního odboru Ing. arch. Jakoubkové, </w:t>
      </w:r>
      <w:r w:rsidRPr="00161169">
        <w:rPr>
          <w:sz w:val="22"/>
          <w:szCs w:val="22"/>
        </w:rPr>
        <w:t>kterou vaše strana a zejmé</w:t>
      </w:r>
      <w:r w:rsidR="00147C7B">
        <w:rPr>
          <w:sz w:val="22"/>
          <w:szCs w:val="22"/>
        </w:rPr>
        <w:t xml:space="preserve">na Lukáš Budín vždy tak hájil. S </w:t>
      </w:r>
      <w:r w:rsidRPr="00161169">
        <w:rPr>
          <w:sz w:val="22"/>
          <w:szCs w:val="22"/>
        </w:rPr>
        <w:t>námitkami</w:t>
      </w:r>
      <w:r w:rsidRPr="00161169">
        <w:rPr>
          <w:rFonts w:eastAsia="Calibri"/>
          <w:bCs/>
          <w:color w:val="000000"/>
          <w:sz w:val="22"/>
          <w:szCs w:val="22"/>
        </w:rPr>
        <w:t xml:space="preserve"> do spojeného řízení o změně územního rozhodnutí a stavebního řízení pro stavbu nazvanou "Bytový areál Skalka"</w:t>
      </w:r>
      <w:r w:rsidRPr="00161169">
        <w:rPr>
          <w:sz w:val="22"/>
          <w:szCs w:val="22"/>
        </w:rPr>
        <w:t>, které 10. 11. 2015 byl tehdejší opozicí donucen předložit Lukáš Budína do rady,</w:t>
      </w:r>
      <w:r w:rsidRPr="00161169">
        <w:rPr>
          <w:rFonts w:eastAsia="Calibri"/>
          <w:bCs/>
          <w:color w:val="000000"/>
          <w:sz w:val="22"/>
          <w:szCs w:val="22"/>
        </w:rPr>
        <w:t xml:space="preserve"> se paní Jakoubková vyrovnala bleskově a vydala proti názoru rady městské části kladné rozhodnutí. Poté se ještě snažila zpochybnit možnost MČ odvolat se proti jejímu rozhodnutí k magistrátu. Což se jí naštěstí nepodařilo.  Věřím, že magistrát dle mého názoru chybné rozhodnutí Ing. arch. Jakoubkové nepotvrdí a že tím dostaneme majitele usedlosti Skalka a přilehlých pozemků k jednání o citlivější výstavbě v této oblasti, která bude více respektovat zejména jedinečnou lokaci této usedlosti.</w:t>
      </w:r>
    </w:p>
    <w:p w:rsidR="00161169" w:rsidRPr="00161169" w:rsidRDefault="00161169" w:rsidP="0016116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jc w:val="both"/>
        <w:textAlignment w:val="auto"/>
        <w:rPr>
          <w:sz w:val="22"/>
          <w:szCs w:val="22"/>
        </w:rPr>
      </w:pPr>
      <w:r w:rsidRPr="00161169">
        <w:rPr>
          <w:rFonts w:eastAsia="Calibri"/>
          <w:bCs/>
          <w:color w:val="000000"/>
          <w:sz w:val="22"/>
          <w:szCs w:val="22"/>
        </w:rPr>
        <w:t>Jednání s majitelem usedlosti Cibulka o odkupu Čínského pavilonu, jak možná víte, probíhala v minulém roce. Nebyla však úspěšná, neboť majitel odmítl pavilon MČ prodat. Snažíme se průběžně komunikovat o plánech záchrany této památky s majitelem a věříme, že drobné sanační práce v minulém roce jsou první vlaštovkou této záchrany.</w:t>
      </w:r>
    </w:p>
    <w:p w:rsidR="00161169" w:rsidRPr="00161169" w:rsidRDefault="00161169" w:rsidP="0016116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160" w:line="256" w:lineRule="auto"/>
        <w:jc w:val="both"/>
        <w:textAlignment w:val="auto"/>
        <w:rPr>
          <w:sz w:val="22"/>
          <w:szCs w:val="22"/>
        </w:rPr>
      </w:pPr>
      <w:r w:rsidRPr="00161169">
        <w:rPr>
          <w:rFonts w:eastAsia="Calibri"/>
          <w:bCs/>
          <w:color w:val="000000"/>
          <w:sz w:val="22"/>
          <w:szCs w:val="22"/>
        </w:rPr>
        <w:t xml:space="preserve">Městská část již obnovila jednání s Mozartovskou obcí a bude v nich v tomto roce pokračovat. Vedení městské části stojí o úzkou spolupráci s Mozartovskou obcí a v žádném případě ji není lhostejný osud nejslavnější usedlosti na Praze 5 – Bertramky.  </w:t>
      </w:r>
    </w:p>
    <w:p w:rsidR="00161169" w:rsidRPr="00161169" w:rsidRDefault="00161169" w:rsidP="00161169">
      <w:pPr>
        <w:jc w:val="both"/>
        <w:rPr>
          <w:sz w:val="22"/>
          <w:szCs w:val="22"/>
        </w:rPr>
      </w:pPr>
    </w:p>
    <w:p w:rsidR="00161169" w:rsidRPr="00161169" w:rsidRDefault="00161169" w:rsidP="001611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F37B44">
        <w:rPr>
          <w:sz w:val="22"/>
          <w:szCs w:val="22"/>
        </w:rPr>
        <w:t xml:space="preserve">                    </w:t>
      </w:r>
      <w:r w:rsidRPr="00161169">
        <w:rPr>
          <w:sz w:val="22"/>
          <w:szCs w:val="22"/>
        </w:rPr>
        <w:t>S pozdravem</w:t>
      </w:r>
    </w:p>
    <w:p w:rsidR="00161169" w:rsidRPr="00161169" w:rsidRDefault="00161169" w:rsidP="00161169">
      <w:pPr>
        <w:jc w:val="both"/>
        <w:rPr>
          <w:sz w:val="22"/>
          <w:szCs w:val="22"/>
        </w:rPr>
      </w:pPr>
    </w:p>
    <w:p w:rsidR="00161169" w:rsidRPr="00161169" w:rsidRDefault="00161169" w:rsidP="001611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Bc. </w:t>
      </w:r>
      <w:r w:rsidRPr="00161169">
        <w:rPr>
          <w:sz w:val="22"/>
          <w:szCs w:val="22"/>
        </w:rPr>
        <w:t>Lukáš Herold</w:t>
      </w:r>
    </w:p>
    <w:p w:rsidR="00161169" w:rsidRPr="00161169" w:rsidRDefault="00161169" w:rsidP="001611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161169">
        <w:rPr>
          <w:sz w:val="22"/>
          <w:szCs w:val="22"/>
        </w:rPr>
        <w:t>Zástupce starosty</w:t>
      </w:r>
      <w:r>
        <w:rPr>
          <w:sz w:val="22"/>
          <w:szCs w:val="22"/>
        </w:rPr>
        <w:t xml:space="preserve"> MČ Prahy 5</w:t>
      </w:r>
    </w:p>
    <w:p w:rsidR="00161169" w:rsidRPr="00161169" w:rsidRDefault="00161169" w:rsidP="00161169">
      <w:pPr>
        <w:rPr>
          <w:sz w:val="22"/>
          <w:szCs w:val="22"/>
        </w:rPr>
      </w:pPr>
    </w:p>
    <w:p w:rsidR="007B13FF" w:rsidRPr="00AE6D40" w:rsidRDefault="007B13FF" w:rsidP="00825EF2">
      <w:pPr>
        <w:jc w:val="center"/>
        <w:rPr>
          <w:rFonts w:ascii="Arial" w:hAnsi="Arial" w:cs="Arial"/>
          <w:szCs w:val="24"/>
        </w:rPr>
      </w:pPr>
    </w:p>
    <w:sectPr w:rsidR="007B13FF" w:rsidRPr="00AE6D40" w:rsidSect="008247A5">
      <w:footerReference w:type="default" r:id="rId8"/>
      <w:pgSz w:w="11906" w:h="16838"/>
      <w:pgMar w:top="993" w:right="1418" w:bottom="1418" w:left="1123" w:header="142" w:footer="216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54" w:rsidRDefault="00CD4754">
      <w:r>
        <w:separator/>
      </w:r>
    </w:p>
  </w:endnote>
  <w:endnote w:type="continuationSeparator" w:id="0">
    <w:p w:rsidR="00CD4754" w:rsidRDefault="00C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1A5FC9" w:rsidRDefault="001A5FC9" w:rsidP="004754BD">
    <w:pPr>
      <w:pStyle w:val="Zpat"/>
      <w:jc w:val="center"/>
      <w:rPr>
        <w:color w:val="808080"/>
        <w:sz w:val="16"/>
        <w:szCs w:val="16"/>
      </w:rPr>
    </w:pPr>
  </w:p>
  <w:p w:rsidR="00284246" w:rsidRPr="001A5FC9" w:rsidRDefault="00754015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>Nám. 14. října 1381/4</w:t>
    </w:r>
    <w:r w:rsidR="00E03E79" w:rsidRPr="001A5FC9">
      <w:rPr>
        <w:color w:val="808080"/>
        <w:sz w:val="16"/>
        <w:szCs w:val="16"/>
      </w:rPr>
      <w:t xml:space="preserve">, </w:t>
    </w:r>
    <w:proofErr w:type="gramStart"/>
    <w:r w:rsidR="00E03E79" w:rsidRPr="001A5FC9">
      <w:rPr>
        <w:color w:val="808080"/>
        <w:sz w:val="16"/>
        <w:szCs w:val="16"/>
      </w:rPr>
      <w:t>150 22  Praha</w:t>
    </w:r>
    <w:proofErr w:type="gramEnd"/>
    <w:r w:rsidR="00E03E79" w:rsidRPr="001A5FC9">
      <w:rPr>
        <w:color w:val="808080"/>
        <w:sz w:val="16"/>
        <w:szCs w:val="16"/>
      </w:rPr>
      <w:t xml:space="preserve"> 5</w:t>
    </w:r>
  </w:p>
  <w:p w:rsidR="00284246" w:rsidRPr="001A5FC9" w:rsidRDefault="00284246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Kancelář: Štefánikova 13,15, </w:t>
    </w:r>
    <w:proofErr w:type="gramStart"/>
    <w:r w:rsidRPr="001A5FC9">
      <w:rPr>
        <w:color w:val="808080"/>
        <w:sz w:val="16"/>
        <w:szCs w:val="16"/>
      </w:rPr>
      <w:t>150 22  Praha</w:t>
    </w:r>
    <w:proofErr w:type="gramEnd"/>
    <w:r w:rsidRPr="001A5FC9">
      <w:rPr>
        <w:color w:val="808080"/>
        <w:sz w:val="16"/>
        <w:szCs w:val="16"/>
      </w:rPr>
      <w:t xml:space="preserve"> 5</w:t>
    </w:r>
  </w:p>
  <w:p w:rsidR="00E03E79" w:rsidRPr="001A5FC9" w:rsidRDefault="00E03E79" w:rsidP="004754BD">
    <w:pPr>
      <w:pStyle w:val="Zpat"/>
      <w:jc w:val="center"/>
      <w:rPr>
        <w:color w:val="808080"/>
        <w:sz w:val="16"/>
        <w:szCs w:val="16"/>
      </w:rPr>
    </w:pPr>
    <w:r w:rsidRPr="001A5FC9">
      <w:rPr>
        <w:color w:val="808080"/>
        <w:sz w:val="16"/>
        <w:szCs w:val="16"/>
      </w:rPr>
      <w:t xml:space="preserve">tel.: </w:t>
    </w:r>
    <w:r w:rsidR="00754015" w:rsidRPr="001A5FC9">
      <w:rPr>
        <w:color w:val="808080"/>
        <w:sz w:val="16"/>
        <w:szCs w:val="16"/>
      </w:rPr>
      <w:t>+</w:t>
    </w:r>
    <w:proofErr w:type="gramStart"/>
    <w:r w:rsidR="00754015" w:rsidRPr="001A5FC9">
      <w:rPr>
        <w:color w:val="808080"/>
        <w:sz w:val="16"/>
        <w:szCs w:val="16"/>
      </w:rPr>
      <w:t xml:space="preserve">420 </w:t>
    </w:r>
    <w:r w:rsidRPr="001A5FC9">
      <w:rPr>
        <w:color w:val="808080"/>
        <w:sz w:val="16"/>
        <w:szCs w:val="16"/>
      </w:rPr>
      <w:t>257 000</w:t>
    </w:r>
    <w:r w:rsidR="00A57C32">
      <w:rPr>
        <w:color w:val="808080"/>
        <w:sz w:val="16"/>
        <w:szCs w:val="16"/>
      </w:rPr>
      <w:t> 899</w:t>
    </w:r>
    <w:r w:rsidR="00C80ACA">
      <w:rPr>
        <w:color w:val="808080"/>
        <w:sz w:val="16"/>
        <w:szCs w:val="16"/>
      </w:rPr>
      <w:t xml:space="preserve"> </w:t>
    </w:r>
    <w:r w:rsidRPr="001A5FC9">
      <w:rPr>
        <w:color w:val="808080"/>
        <w:sz w:val="16"/>
        <w:szCs w:val="16"/>
      </w:rPr>
      <w:t xml:space="preserve"> email</w:t>
    </w:r>
    <w:proofErr w:type="gramEnd"/>
    <w:r w:rsidRPr="001A5FC9">
      <w:rPr>
        <w:color w:val="808080"/>
        <w:sz w:val="16"/>
        <w:szCs w:val="16"/>
      </w:rPr>
      <w:t xml:space="preserve">: </w:t>
    </w:r>
    <w:r w:rsidR="00A57C32">
      <w:rPr>
        <w:color w:val="808080"/>
        <w:sz w:val="16"/>
        <w:szCs w:val="16"/>
      </w:rPr>
      <w:t>lukas.herold</w:t>
    </w:r>
    <w:r w:rsidR="00754015" w:rsidRPr="001A5FC9">
      <w:rPr>
        <w:color w:val="808080"/>
        <w:sz w:val="16"/>
        <w:szCs w:val="16"/>
      </w:rPr>
      <w:t>@praha5.cz,</w:t>
    </w:r>
    <w:r w:rsidR="00B3100B" w:rsidRPr="001A5FC9">
      <w:rPr>
        <w:color w:val="808080"/>
        <w:sz w:val="16"/>
        <w:szCs w:val="16"/>
      </w:rPr>
      <w:t xml:space="preserve"> , www.praha5.cz,</w:t>
    </w:r>
    <w:r w:rsidR="00754015" w:rsidRPr="001A5FC9">
      <w:rPr>
        <w:color w:val="808080"/>
        <w:sz w:val="16"/>
        <w:szCs w:val="16"/>
      </w:rPr>
      <w:t xml:space="preserve"> IČ:00063631</w:t>
    </w:r>
  </w:p>
  <w:p w:rsidR="00754015" w:rsidRPr="00E17144" w:rsidRDefault="00754015" w:rsidP="004754BD">
    <w:pPr>
      <w:pStyle w:val="Zpat"/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54" w:rsidRDefault="00CD4754">
      <w:r>
        <w:separator/>
      </w:r>
    </w:p>
  </w:footnote>
  <w:footnote w:type="continuationSeparator" w:id="0">
    <w:p w:rsidR="00CD4754" w:rsidRDefault="00CD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30764"/>
    <w:multiLevelType w:val="hybridMultilevel"/>
    <w:tmpl w:val="799AA99E"/>
    <w:lvl w:ilvl="0" w:tplc="E33E8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F2257"/>
    <w:multiLevelType w:val="hybridMultilevel"/>
    <w:tmpl w:val="4128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D746B"/>
    <w:multiLevelType w:val="hybridMultilevel"/>
    <w:tmpl w:val="2B70A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F2184"/>
    <w:multiLevelType w:val="hybridMultilevel"/>
    <w:tmpl w:val="C94CE5BE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D655F"/>
    <w:multiLevelType w:val="hybridMultilevel"/>
    <w:tmpl w:val="18EA445C"/>
    <w:lvl w:ilvl="0" w:tplc="770ED342">
      <w:start w:val="1"/>
      <w:numFmt w:val="decimal"/>
      <w:lvlText w:val="%1."/>
      <w:lvlJc w:val="left"/>
      <w:pPr>
        <w:ind w:left="60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3" w:hanging="360"/>
      </w:pPr>
    </w:lvl>
    <w:lvl w:ilvl="2" w:tplc="0405001B" w:tentative="1">
      <w:start w:val="1"/>
      <w:numFmt w:val="lowerRoman"/>
      <w:lvlText w:val="%3."/>
      <w:lvlJc w:val="right"/>
      <w:pPr>
        <w:ind w:left="7473" w:hanging="180"/>
      </w:pPr>
    </w:lvl>
    <w:lvl w:ilvl="3" w:tplc="0405000F" w:tentative="1">
      <w:start w:val="1"/>
      <w:numFmt w:val="decimal"/>
      <w:lvlText w:val="%4."/>
      <w:lvlJc w:val="left"/>
      <w:pPr>
        <w:ind w:left="8193" w:hanging="360"/>
      </w:pPr>
    </w:lvl>
    <w:lvl w:ilvl="4" w:tplc="04050019" w:tentative="1">
      <w:start w:val="1"/>
      <w:numFmt w:val="lowerLetter"/>
      <w:lvlText w:val="%5."/>
      <w:lvlJc w:val="left"/>
      <w:pPr>
        <w:ind w:left="8913" w:hanging="360"/>
      </w:pPr>
    </w:lvl>
    <w:lvl w:ilvl="5" w:tplc="0405001B" w:tentative="1">
      <w:start w:val="1"/>
      <w:numFmt w:val="lowerRoman"/>
      <w:lvlText w:val="%6."/>
      <w:lvlJc w:val="right"/>
      <w:pPr>
        <w:ind w:left="9633" w:hanging="180"/>
      </w:pPr>
    </w:lvl>
    <w:lvl w:ilvl="6" w:tplc="0405000F" w:tentative="1">
      <w:start w:val="1"/>
      <w:numFmt w:val="decimal"/>
      <w:lvlText w:val="%7."/>
      <w:lvlJc w:val="left"/>
      <w:pPr>
        <w:ind w:left="10353" w:hanging="360"/>
      </w:pPr>
    </w:lvl>
    <w:lvl w:ilvl="7" w:tplc="04050019" w:tentative="1">
      <w:start w:val="1"/>
      <w:numFmt w:val="lowerLetter"/>
      <w:lvlText w:val="%8."/>
      <w:lvlJc w:val="left"/>
      <w:pPr>
        <w:ind w:left="11073" w:hanging="360"/>
      </w:pPr>
    </w:lvl>
    <w:lvl w:ilvl="8" w:tplc="0405001B" w:tentative="1">
      <w:start w:val="1"/>
      <w:numFmt w:val="lowerRoman"/>
      <w:lvlText w:val="%9."/>
      <w:lvlJc w:val="right"/>
      <w:pPr>
        <w:ind w:left="11793" w:hanging="180"/>
      </w:pPr>
    </w:lvl>
  </w:abstractNum>
  <w:abstractNum w:abstractNumId="5">
    <w:nsid w:val="62BB5EED"/>
    <w:multiLevelType w:val="hybridMultilevel"/>
    <w:tmpl w:val="EBC21EB8"/>
    <w:lvl w:ilvl="0" w:tplc="68FC08AC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30780"/>
    <w:multiLevelType w:val="hybridMultilevel"/>
    <w:tmpl w:val="75D87C52"/>
    <w:lvl w:ilvl="0" w:tplc="C7B272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8"/>
    <w:rsid w:val="0000256E"/>
    <w:rsid w:val="00056B6F"/>
    <w:rsid w:val="0008222A"/>
    <w:rsid w:val="00085676"/>
    <w:rsid w:val="0009557B"/>
    <w:rsid w:val="000A0DC0"/>
    <w:rsid w:val="000B015B"/>
    <w:rsid w:val="000F32CB"/>
    <w:rsid w:val="000F6A8C"/>
    <w:rsid w:val="00106904"/>
    <w:rsid w:val="001159CE"/>
    <w:rsid w:val="0012578D"/>
    <w:rsid w:val="00133AC2"/>
    <w:rsid w:val="00141E11"/>
    <w:rsid w:val="00147C7B"/>
    <w:rsid w:val="00161169"/>
    <w:rsid w:val="00175D9A"/>
    <w:rsid w:val="00184DD3"/>
    <w:rsid w:val="00186CC3"/>
    <w:rsid w:val="00191FE0"/>
    <w:rsid w:val="001A5FC9"/>
    <w:rsid w:val="001A70B4"/>
    <w:rsid w:val="001C646E"/>
    <w:rsid w:val="001E5123"/>
    <w:rsid w:val="001F16B3"/>
    <w:rsid w:val="001F65CE"/>
    <w:rsid w:val="00211B03"/>
    <w:rsid w:val="002211B9"/>
    <w:rsid w:val="00223CB9"/>
    <w:rsid w:val="00233128"/>
    <w:rsid w:val="00246DFA"/>
    <w:rsid w:val="00255E51"/>
    <w:rsid w:val="00270DB0"/>
    <w:rsid w:val="00284246"/>
    <w:rsid w:val="002A3DCA"/>
    <w:rsid w:val="002B02D5"/>
    <w:rsid w:val="002B6218"/>
    <w:rsid w:val="002C2C89"/>
    <w:rsid w:val="002D287E"/>
    <w:rsid w:val="002E4BD4"/>
    <w:rsid w:val="00301A2E"/>
    <w:rsid w:val="003327EE"/>
    <w:rsid w:val="00336646"/>
    <w:rsid w:val="003642BF"/>
    <w:rsid w:val="003732EA"/>
    <w:rsid w:val="00375205"/>
    <w:rsid w:val="00390DDB"/>
    <w:rsid w:val="00413519"/>
    <w:rsid w:val="0041473A"/>
    <w:rsid w:val="00424E92"/>
    <w:rsid w:val="00425308"/>
    <w:rsid w:val="00430907"/>
    <w:rsid w:val="004466A5"/>
    <w:rsid w:val="00452BC1"/>
    <w:rsid w:val="0046641E"/>
    <w:rsid w:val="00471C07"/>
    <w:rsid w:val="004754BD"/>
    <w:rsid w:val="004A1F8F"/>
    <w:rsid w:val="004A71BC"/>
    <w:rsid w:val="004B4D63"/>
    <w:rsid w:val="004C1284"/>
    <w:rsid w:val="004C3A0A"/>
    <w:rsid w:val="004F38E4"/>
    <w:rsid w:val="004F3ACA"/>
    <w:rsid w:val="00504260"/>
    <w:rsid w:val="00517471"/>
    <w:rsid w:val="005367BA"/>
    <w:rsid w:val="00556DE0"/>
    <w:rsid w:val="005918EE"/>
    <w:rsid w:val="0059273E"/>
    <w:rsid w:val="005A0396"/>
    <w:rsid w:val="005B4CA3"/>
    <w:rsid w:val="005D59AF"/>
    <w:rsid w:val="005E6668"/>
    <w:rsid w:val="00602A4B"/>
    <w:rsid w:val="006123E7"/>
    <w:rsid w:val="006350B4"/>
    <w:rsid w:val="00635432"/>
    <w:rsid w:val="0064259A"/>
    <w:rsid w:val="00650AE4"/>
    <w:rsid w:val="0065720C"/>
    <w:rsid w:val="006A16AF"/>
    <w:rsid w:val="006A1C90"/>
    <w:rsid w:val="006A7737"/>
    <w:rsid w:val="006B5A1A"/>
    <w:rsid w:val="006B719C"/>
    <w:rsid w:val="006B7BD5"/>
    <w:rsid w:val="006C1F91"/>
    <w:rsid w:val="006C74F8"/>
    <w:rsid w:val="006D2F80"/>
    <w:rsid w:val="00700723"/>
    <w:rsid w:val="0070621B"/>
    <w:rsid w:val="00710B37"/>
    <w:rsid w:val="007132B8"/>
    <w:rsid w:val="0074420D"/>
    <w:rsid w:val="0074470B"/>
    <w:rsid w:val="00752528"/>
    <w:rsid w:val="00754015"/>
    <w:rsid w:val="00762E59"/>
    <w:rsid w:val="00764528"/>
    <w:rsid w:val="007B13FF"/>
    <w:rsid w:val="007B67F4"/>
    <w:rsid w:val="007D4E7F"/>
    <w:rsid w:val="007E2B71"/>
    <w:rsid w:val="007F68EB"/>
    <w:rsid w:val="008024B3"/>
    <w:rsid w:val="008128FE"/>
    <w:rsid w:val="0081352F"/>
    <w:rsid w:val="008247A5"/>
    <w:rsid w:val="00825EF2"/>
    <w:rsid w:val="008444D2"/>
    <w:rsid w:val="008619D9"/>
    <w:rsid w:val="0086265E"/>
    <w:rsid w:val="0086575E"/>
    <w:rsid w:val="008741A7"/>
    <w:rsid w:val="008831CE"/>
    <w:rsid w:val="008A3E16"/>
    <w:rsid w:val="008B008E"/>
    <w:rsid w:val="008C017A"/>
    <w:rsid w:val="008C4E66"/>
    <w:rsid w:val="008E547A"/>
    <w:rsid w:val="008F462A"/>
    <w:rsid w:val="00911C7F"/>
    <w:rsid w:val="00925462"/>
    <w:rsid w:val="00925C83"/>
    <w:rsid w:val="009507EA"/>
    <w:rsid w:val="009560C3"/>
    <w:rsid w:val="0096149D"/>
    <w:rsid w:val="00972A94"/>
    <w:rsid w:val="00973FA2"/>
    <w:rsid w:val="00993AEA"/>
    <w:rsid w:val="009B0422"/>
    <w:rsid w:val="009F7ED0"/>
    <w:rsid w:val="00A00E3C"/>
    <w:rsid w:val="00A1069B"/>
    <w:rsid w:val="00A22CE4"/>
    <w:rsid w:val="00A53846"/>
    <w:rsid w:val="00A54889"/>
    <w:rsid w:val="00A55BEA"/>
    <w:rsid w:val="00A57C32"/>
    <w:rsid w:val="00A71B82"/>
    <w:rsid w:val="00A84A7F"/>
    <w:rsid w:val="00A84C3A"/>
    <w:rsid w:val="00A9352F"/>
    <w:rsid w:val="00A94159"/>
    <w:rsid w:val="00A9676C"/>
    <w:rsid w:val="00AA4DCB"/>
    <w:rsid w:val="00AD7797"/>
    <w:rsid w:val="00AE6D40"/>
    <w:rsid w:val="00B0231F"/>
    <w:rsid w:val="00B3100B"/>
    <w:rsid w:val="00B531B5"/>
    <w:rsid w:val="00B64CA6"/>
    <w:rsid w:val="00B655C4"/>
    <w:rsid w:val="00B90996"/>
    <w:rsid w:val="00BA6114"/>
    <w:rsid w:val="00BB2080"/>
    <w:rsid w:val="00BC6020"/>
    <w:rsid w:val="00BD25FD"/>
    <w:rsid w:val="00BD692D"/>
    <w:rsid w:val="00BE2091"/>
    <w:rsid w:val="00BF392F"/>
    <w:rsid w:val="00C16E33"/>
    <w:rsid w:val="00C23BE0"/>
    <w:rsid w:val="00C314BC"/>
    <w:rsid w:val="00C410B3"/>
    <w:rsid w:val="00C431DD"/>
    <w:rsid w:val="00C47047"/>
    <w:rsid w:val="00C50C75"/>
    <w:rsid w:val="00C52008"/>
    <w:rsid w:val="00C54BF4"/>
    <w:rsid w:val="00C5796C"/>
    <w:rsid w:val="00C61475"/>
    <w:rsid w:val="00C65F1C"/>
    <w:rsid w:val="00C709B3"/>
    <w:rsid w:val="00C80ACA"/>
    <w:rsid w:val="00C80FDD"/>
    <w:rsid w:val="00C91760"/>
    <w:rsid w:val="00CB7B56"/>
    <w:rsid w:val="00CC296E"/>
    <w:rsid w:val="00CC6EAF"/>
    <w:rsid w:val="00CD0F11"/>
    <w:rsid w:val="00CD4754"/>
    <w:rsid w:val="00CE3DA1"/>
    <w:rsid w:val="00CF5513"/>
    <w:rsid w:val="00D1053A"/>
    <w:rsid w:val="00D11917"/>
    <w:rsid w:val="00D16965"/>
    <w:rsid w:val="00D3084C"/>
    <w:rsid w:val="00D31A7F"/>
    <w:rsid w:val="00D4288C"/>
    <w:rsid w:val="00D608BD"/>
    <w:rsid w:val="00D75F90"/>
    <w:rsid w:val="00D858FD"/>
    <w:rsid w:val="00DB067F"/>
    <w:rsid w:val="00DB06CA"/>
    <w:rsid w:val="00DC57DC"/>
    <w:rsid w:val="00DD2CE6"/>
    <w:rsid w:val="00DE4914"/>
    <w:rsid w:val="00E03E79"/>
    <w:rsid w:val="00E11435"/>
    <w:rsid w:val="00E165E9"/>
    <w:rsid w:val="00E17144"/>
    <w:rsid w:val="00E249DF"/>
    <w:rsid w:val="00E26E36"/>
    <w:rsid w:val="00E4284B"/>
    <w:rsid w:val="00E473BB"/>
    <w:rsid w:val="00E523B2"/>
    <w:rsid w:val="00E5488F"/>
    <w:rsid w:val="00E775C2"/>
    <w:rsid w:val="00E854CE"/>
    <w:rsid w:val="00EA1239"/>
    <w:rsid w:val="00EA2BE6"/>
    <w:rsid w:val="00EA4559"/>
    <w:rsid w:val="00EA7CCE"/>
    <w:rsid w:val="00EA7FED"/>
    <w:rsid w:val="00EB4DD7"/>
    <w:rsid w:val="00EC53DB"/>
    <w:rsid w:val="00EE3AB7"/>
    <w:rsid w:val="00F03A19"/>
    <w:rsid w:val="00F35FAB"/>
    <w:rsid w:val="00F37B44"/>
    <w:rsid w:val="00F5373F"/>
    <w:rsid w:val="00F5717B"/>
    <w:rsid w:val="00F73B7D"/>
    <w:rsid w:val="00F73E89"/>
    <w:rsid w:val="00FA1216"/>
    <w:rsid w:val="00FA4143"/>
    <w:rsid w:val="00FB4C5F"/>
    <w:rsid w:val="00FB7B60"/>
    <w:rsid w:val="00FC2097"/>
    <w:rsid w:val="00FC4123"/>
    <w:rsid w:val="00FC420F"/>
    <w:rsid w:val="00FC6D4C"/>
    <w:rsid w:val="00FD7420"/>
    <w:rsid w:val="00FE083A"/>
    <w:rsid w:val="00FE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9E6FE-A6B0-4803-A0DB-3D5403A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AB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EE3AB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E3AB7"/>
    <w:pPr>
      <w:keepNext/>
      <w:ind w:left="5610" w:hanging="5049"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E3AB7"/>
    <w:pPr>
      <w:ind w:left="561"/>
    </w:pPr>
  </w:style>
  <w:style w:type="paragraph" w:styleId="Zkladntextodsazen2">
    <w:name w:val="Body Text Indent 2"/>
    <w:basedOn w:val="Normln"/>
    <w:rsid w:val="00EE3AB7"/>
    <w:pPr>
      <w:ind w:left="561"/>
      <w:jc w:val="both"/>
    </w:pPr>
  </w:style>
  <w:style w:type="paragraph" w:styleId="FormtovanvHTML">
    <w:name w:val="HTML Preformatted"/>
    <w:basedOn w:val="Normln"/>
    <w:rsid w:val="00EE3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Zkladntext">
    <w:name w:val="Body Text"/>
    <w:basedOn w:val="Normln"/>
    <w:rsid w:val="00EE3AB7"/>
    <w:pPr>
      <w:jc w:val="both"/>
    </w:pPr>
  </w:style>
  <w:style w:type="paragraph" w:styleId="Zhlav">
    <w:name w:val="header"/>
    <w:basedOn w:val="Normln"/>
    <w:link w:val="ZhlavChar"/>
    <w:rsid w:val="004754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754B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10B3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507EA"/>
    <w:rPr>
      <w:b/>
      <w:bCs/>
      <w:sz w:val="24"/>
    </w:rPr>
  </w:style>
  <w:style w:type="character" w:styleId="Hypertextovodkaz">
    <w:name w:val="Hyperlink"/>
    <w:basedOn w:val="Standardnpsmoodstavce"/>
    <w:rsid w:val="007540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0256E"/>
    <w:rPr>
      <w:b/>
      <w:bCs/>
    </w:rPr>
  </w:style>
  <w:style w:type="character" w:customStyle="1" w:styleId="ZhlavChar">
    <w:name w:val="Záhlaví Char"/>
    <w:basedOn w:val="Standardnpsmoodstavce"/>
    <w:link w:val="Zhlav"/>
    <w:rsid w:val="0000256E"/>
    <w:rPr>
      <w:sz w:val="24"/>
    </w:rPr>
  </w:style>
  <w:style w:type="paragraph" w:styleId="Odstavecseseznamem">
    <w:name w:val="List Paragraph"/>
    <w:basedOn w:val="Normln"/>
    <w:uiPriority w:val="34"/>
    <w:qFormat/>
    <w:rsid w:val="00F5373F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6350B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350B4"/>
    <w:rPr>
      <w:sz w:val="24"/>
    </w:rPr>
  </w:style>
  <w:style w:type="paragraph" w:styleId="Normlnweb">
    <w:name w:val="Normal (Web)"/>
    <w:basedOn w:val="Normln"/>
    <w:uiPriority w:val="99"/>
    <w:unhideWhenUsed/>
    <w:rsid w:val="006350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5</vt:lpstr>
    </vt:vector>
  </TitlesOfParts>
  <Company>OÚ P5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5</dc:title>
  <dc:subject/>
  <dc:creator>fischer</dc:creator>
  <cp:keywords/>
  <dc:description/>
  <cp:lastModifiedBy>Stehlíková Jaroslava</cp:lastModifiedBy>
  <cp:revision>2</cp:revision>
  <cp:lastPrinted>2017-01-10T10:40:00Z</cp:lastPrinted>
  <dcterms:created xsi:type="dcterms:W3CDTF">2017-01-10T11:24:00Z</dcterms:created>
  <dcterms:modified xsi:type="dcterms:W3CDTF">2017-01-10T11:24:00Z</dcterms:modified>
</cp:coreProperties>
</file>